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072" w:tblpY="593"/>
        <w:tblW w:w="14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6"/>
        <w:gridCol w:w="2523"/>
        <w:gridCol w:w="1378"/>
        <w:gridCol w:w="1139"/>
        <w:gridCol w:w="1843"/>
        <w:gridCol w:w="441"/>
        <w:gridCol w:w="268"/>
        <w:gridCol w:w="1843"/>
        <w:gridCol w:w="1348"/>
        <w:gridCol w:w="11"/>
        <w:gridCol w:w="193"/>
        <w:gridCol w:w="2313"/>
      </w:tblGrid>
      <w:tr w:rsidR="00764D78" w:rsidTr="00845D02">
        <w:tc>
          <w:tcPr>
            <w:tcW w:w="1305" w:type="dxa"/>
            <w:gridSpan w:val="2"/>
          </w:tcPr>
          <w:p w:rsidR="00764D78" w:rsidRDefault="00764D78" w:rsidP="003A2245">
            <w:r>
              <w:t>Дата проведения</w:t>
            </w:r>
          </w:p>
        </w:tc>
        <w:tc>
          <w:tcPr>
            <w:tcW w:w="3901" w:type="dxa"/>
            <w:gridSpan w:val="2"/>
          </w:tcPr>
          <w:p w:rsidR="00764D78" w:rsidRDefault="00764D78" w:rsidP="003A2245">
            <w:r>
              <w:t>Тема</w:t>
            </w:r>
          </w:p>
        </w:tc>
        <w:tc>
          <w:tcPr>
            <w:tcW w:w="3423" w:type="dxa"/>
            <w:gridSpan w:val="3"/>
          </w:tcPr>
          <w:p w:rsidR="00764D78" w:rsidRDefault="00764D78" w:rsidP="003A2245">
            <w:r>
              <w:t>Материал для слушания</w:t>
            </w:r>
          </w:p>
        </w:tc>
        <w:tc>
          <w:tcPr>
            <w:tcW w:w="3470" w:type="dxa"/>
            <w:gridSpan w:val="4"/>
          </w:tcPr>
          <w:p w:rsidR="00764D78" w:rsidRDefault="00764D78" w:rsidP="003A2245">
            <w:r>
              <w:t>Домашнее задание</w:t>
            </w:r>
          </w:p>
        </w:tc>
        <w:tc>
          <w:tcPr>
            <w:tcW w:w="2506" w:type="dxa"/>
            <w:gridSpan w:val="2"/>
          </w:tcPr>
          <w:p w:rsidR="00764D78" w:rsidRDefault="00764D78" w:rsidP="003A2245">
            <w:r>
              <w:t>Примечания</w:t>
            </w:r>
          </w:p>
        </w:tc>
      </w:tr>
      <w:tr w:rsidR="00764D78" w:rsidTr="00845D02">
        <w:tc>
          <w:tcPr>
            <w:tcW w:w="14605" w:type="dxa"/>
            <w:gridSpan w:val="13"/>
          </w:tcPr>
          <w:p w:rsidR="00764D78" w:rsidRPr="009C3FC4" w:rsidRDefault="00764D78" w:rsidP="003A2245">
            <w:pPr>
              <w:rPr>
                <w:b/>
              </w:rPr>
            </w:pPr>
            <w:r w:rsidRPr="009C3FC4">
              <w:rPr>
                <w:b/>
              </w:rPr>
              <w:t xml:space="preserve">                    </w:t>
            </w:r>
          </w:p>
          <w:p w:rsidR="00764D78" w:rsidRPr="009C3FC4" w:rsidRDefault="00764D78" w:rsidP="003A2245">
            <w:pPr>
              <w:rPr>
                <w:b/>
              </w:rPr>
            </w:pPr>
            <w:r w:rsidRPr="009C3FC4">
              <w:rPr>
                <w:b/>
              </w:rPr>
              <w:t xml:space="preserve">                          Многоцветие музыкальной картины мира(7ч.)</w:t>
            </w:r>
          </w:p>
          <w:p w:rsidR="00764D78" w:rsidRPr="009C3FC4" w:rsidRDefault="00764D78" w:rsidP="003A2245">
            <w:pPr>
              <w:rPr>
                <w:b/>
              </w:rPr>
            </w:pPr>
          </w:p>
        </w:tc>
      </w:tr>
      <w:tr w:rsidR="00764D78" w:rsidTr="00845D02">
        <w:tc>
          <w:tcPr>
            <w:tcW w:w="14605" w:type="dxa"/>
            <w:gridSpan w:val="13"/>
          </w:tcPr>
          <w:p w:rsidR="00764D78" w:rsidRDefault="00764D78" w:rsidP="003A2245">
            <w:r>
              <w:t xml:space="preserve">     1 четверть</w:t>
            </w:r>
          </w:p>
        </w:tc>
      </w:tr>
      <w:tr w:rsidR="00764D78" w:rsidTr="00845D02">
        <w:tc>
          <w:tcPr>
            <w:tcW w:w="1305" w:type="dxa"/>
            <w:gridSpan w:val="2"/>
          </w:tcPr>
          <w:p w:rsidR="00764D78" w:rsidRDefault="00764D78" w:rsidP="003A2245">
            <w:r>
              <w:t>5.09</w:t>
            </w:r>
          </w:p>
        </w:tc>
        <w:tc>
          <w:tcPr>
            <w:tcW w:w="3901" w:type="dxa"/>
            <w:gridSpan w:val="2"/>
          </w:tcPr>
          <w:p w:rsidR="00764D78" w:rsidRDefault="00764D78" w:rsidP="003A2245">
            <w:r>
              <w:t>1.Музыка стран мира:</w:t>
            </w:r>
          </w:p>
          <w:p w:rsidR="00764D78" w:rsidRDefault="00764D78" w:rsidP="003A2245">
            <w:r>
              <w:t>Германии, Польши, Венгрии</w:t>
            </w:r>
          </w:p>
        </w:tc>
        <w:tc>
          <w:tcPr>
            <w:tcW w:w="3423" w:type="dxa"/>
            <w:gridSpan w:val="3"/>
          </w:tcPr>
          <w:p w:rsidR="00764D78" w:rsidRDefault="00764D78" w:rsidP="003A2245">
            <w:r>
              <w:t xml:space="preserve">Гимн </w:t>
            </w:r>
            <w:proofErr w:type="spellStart"/>
            <w:r>
              <w:t>России</w:t>
            </w:r>
            <w:proofErr w:type="gramStart"/>
            <w:r>
              <w:t>,И</w:t>
            </w:r>
            <w:proofErr w:type="gramEnd"/>
            <w:r>
              <w:t>.С.Бах</w:t>
            </w:r>
            <w:proofErr w:type="spellEnd"/>
            <w:r>
              <w:t xml:space="preserve"> «токката и фуга ре минор»</w:t>
            </w:r>
          </w:p>
        </w:tc>
        <w:tc>
          <w:tcPr>
            <w:tcW w:w="3663" w:type="dxa"/>
            <w:gridSpan w:val="5"/>
          </w:tcPr>
          <w:p w:rsidR="00764D78" w:rsidRDefault="00764D78" w:rsidP="003A2245">
            <w:r>
              <w:t>Знать слова гимна России</w:t>
            </w:r>
          </w:p>
        </w:tc>
        <w:tc>
          <w:tcPr>
            <w:tcW w:w="2313" w:type="dxa"/>
          </w:tcPr>
          <w:p w:rsidR="00764D78" w:rsidRDefault="00764D78" w:rsidP="003A2245"/>
        </w:tc>
      </w:tr>
      <w:tr w:rsidR="00764D78" w:rsidTr="00845D02">
        <w:tc>
          <w:tcPr>
            <w:tcW w:w="1305" w:type="dxa"/>
            <w:gridSpan w:val="2"/>
          </w:tcPr>
          <w:p w:rsidR="00764D78" w:rsidRDefault="00764D78" w:rsidP="003A2245">
            <w:r>
              <w:t>12.09</w:t>
            </w:r>
          </w:p>
        </w:tc>
        <w:tc>
          <w:tcPr>
            <w:tcW w:w="3901" w:type="dxa"/>
            <w:gridSpan w:val="2"/>
          </w:tcPr>
          <w:p w:rsidR="00764D78" w:rsidRDefault="00764D78" w:rsidP="003A2245">
            <w:r>
              <w:t>2.Музыка стран мира: Испании, Норвегии, США</w:t>
            </w:r>
          </w:p>
        </w:tc>
        <w:tc>
          <w:tcPr>
            <w:tcW w:w="3423" w:type="dxa"/>
            <w:gridSpan w:val="3"/>
          </w:tcPr>
          <w:p w:rsidR="00764D78" w:rsidRDefault="00764D78" w:rsidP="003A2245">
            <w:r>
              <w:t>П</w:t>
            </w:r>
            <w:proofErr w:type="gramStart"/>
            <w:r>
              <w:t xml:space="preserve"> .</w:t>
            </w:r>
            <w:proofErr w:type="gramEnd"/>
            <w:r>
              <w:t xml:space="preserve">де Сарасате «Цыганские напевы», Испанская народная </w:t>
            </w:r>
            <w:proofErr w:type="spellStart"/>
            <w:r>
              <w:t>малагуэнья</w:t>
            </w:r>
            <w:proofErr w:type="spellEnd"/>
            <w:r>
              <w:t>, дуэт гитар. Гершвин «Колыбельная»</w:t>
            </w:r>
          </w:p>
        </w:tc>
        <w:tc>
          <w:tcPr>
            <w:tcW w:w="3663" w:type="dxa"/>
            <w:gridSpan w:val="5"/>
          </w:tcPr>
          <w:p w:rsidR="00764D78" w:rsidRDefault="00764D78" w:rsidP="003A2245">
            <w:r>
              <w:t xml:space="preserve">Подготовка творческих </w:t>
            </w:r>
            <w:proofErr w:type="spellStart"/>
            <w:r>
              <w:t>работ</w:t>
            </w:r>
            <w:proofErr w:type="gramStart"/>
            <w:r>
              <w:t>:с</w:t>
            </w:r>
            <w:proofErr w:type="gramEnd"/>
            <w:r>
              <w:t>ообщений,исследований</w:t>
            </w:r>
            <w:proofErr w:type="spellEnd"/>
          </w:p>
        </w:tc>
        <w:tc>
          <w:tcPr>
            <w:tcW w:w="2313" w:type="dxa"/>
          </w:tcPr>
          <w:p w:rsidR="00764D78" w:rsidRDefault="00764D78" w:rsidP="003A2245"/>
        </w:tc>
      </w:tr>
      <w:tr w:rsidR="00764D78" w:rsidTr="00845D02">
        <w:tc>
          <w:tcPr>
            <w:tcW w:w="1305" w:type="dxa"/>
            <w:gridSpan w:val="2"/>
          </w:tcPr>
          <w:p w:rsidR="00764D78" w:rsidRDefault="00764D78" w:rsidP="003A2245">
            <w:r>
              <w:t>19.09</w:t>
            </w:r>
          </w:p>
        </w:tc>
        <w:tc>
          <w:tcPr>
            <w:tcW w:w="3901" w:type="dxa"/>
            <w:gridSpan w:val="2"/>
          </w:tcPr>
          <w:p w:rsidR="00764D78" w:rsidRDefault="00764D78" w:rsidP="003A2245">
            <w:r>
              <w:t>3.Специфика музыкального высказывания</w:t>
            </w:r>
          </w:p>
        </w:tc>
        <w:tc>
          <w:tcPr>
            <w:tcW w:w="3423" w:type="dxa"/>
            <w:gridSpan w:val="3"/>
          </w:tcPr>
          <w:p w:rsidR="00764D78" w:rsidRDefault="00764D78" w:rsidP="003A2245">
            <w:proofErr w:type="spellStart"/>
            <w:r>
              <w:t>В.А.Моцарт</w:t>
            </w:r>
            <w:proofErr w:type="spellEnd"/>
            <w:r>
              <w:t xml:space="preserve"> «Фантазия ре минор», «Фантазия  до минор», «Весенняя песня», «Турецкий марш»</w:t>
            </w:r>
            <w:proofErr w:type="gramStart"/>
            <w:r>
              <w:t>,</w:t>
            </w:r>
            <w:proofErr w:type="spellStart"/>
            <w:r>
              <w:t>Л</w:t>
            </w:r>
            <w:proofErr w:type="gramEnd"/>
            <w:r>
              <w:t>.В.Бетховен</w:t>
            </w:r>
            <w:proofErr w:type="spellEnd"/>
            <w:r>
              <w:t xml:space="preserve"> Симфония №3 «</w:t>
            </w:r>
            <w:proofErr w:type="spellStart"/>
            <w:r>
              <w:t>Героическая»,финал</w:t>
            </w:r>
            <w:proofErr w:type="spellEnd"/>
            <w:r>
              <w:t xml:space="preserve"> 9 симфонии</w:t>
            </w:r>
          </w:p>
        </w:tc>
        <w:tc>
          <w:tcPr>
            <w:tcW w:w="3663" w:type="dxa"/>
            <w:gridSpan w:val="5"/>
          </w:tcPr>
          <w:p w:rsidR="00764D78" w:rsidRDefault="00764D78" w:rsidP="003A2245">
            <w:r>
              <w:t>Наблюдение за развитием музыки разных композиторов</w:t>
            </w:r>
          </w:p>
        </w:tc>
        <w:tc>
          <w:tcPr>
            <w:tcW w:w="2313" w:type="dxa"/>
          </w:tcPr>
          <w:p w:rsidR="00764D78" w:rsidRDefault="00764D78" w:rsidP="003A2245"/>
        </w:tc>
      </w:tr>
      <w:tr w:rsidR="00764D78" w:rsidTr="00845D02">
        <w:tc>
          <w:tcPr>
            <w:tcW w:w="1305" w:type="dxa"/>
            <w:gridSpan w:val="2"/>
          </w:tcPr>
          <w:p w:rsidR="00764D78" w:rsidRDefault="00764D78" w:rsidP="003A2245">
            <w:r>
              <w:t>26.09</w:t>
            </w:r>
          </w:p>
        </w:tc>
        <w:tc>
          <w:tcPr>
            <w:tcW w:w="3901" w:type="dxa"/>
            <w:gridSpan w:val="2"/>
          </w:tcPr>
          <w:p w:rsidR="00764D78" w:rsidRDefault="00764D78" w:rsidP="003A2245">
            <w:r>
              <w:t>4.Взаимосвязь музыкального языка и национальной разговорной речи</w:t>
            </w:r>
          </w:p>
        </w:tc>
        <w:tc>
          <w:tcPr>
            <w:tcW w:w="3423" w:type="dxa"/>
            <w:gridSpan w:val="3"/>
          </w:tcPr>
          <w:p w:rsidR="00764D78" w:rsidRDefault="00764D78" w:rsidP="003A2245">
            <w:r>
              <w:t xml:space="preserve">Итальянские народные песни «Ты, моё солнце», «Санта </w:t>
            </w:r>
            <w:proofErr w:type="spellStart"/>
            <w:r>
              <w:t>Лючия</w:t>
            </w:r>
            <w:proofErr w:type="spellEnd"/>
            <w:r>
              <w:t>»,</w:t>
            </w:r>
            <w:proofErr w:type="spellStart"/>
            <w:r>
              <w:t>Дж</w:t>
            </w:r>
            <w:proofErr w:type="gramStart"/>
            <w:r>
              <w:t>.Р</w:t>
            </w:r>
            <w:proofErr w:type="gramEnd"/>
            <w:r>
              <w:t>оссини</w:t>
            </w:r>
            <w:proofErr w:type="spellEnd"/>
            <w:r>
              <w:t xml:space="preserve"> Увертюра к опере «Сорока -воровка»,</w:t>
            </w:r>
            <w:proofErr w:type="spellStart"/>
            <w:r>
              <w:t>Дж.Верди</w:t>
            </w:r>
            <w:proofErr w:type="spellEnd"/>
            <w:r>
              <w:t xml:space="preserve"> «</w:t>
            </w:r>
            <w:proofErr w:type="spellStart"/>
            <w:r>
              <w:t>Стретта</w:t>
            </w:r>
            <w:proofErr w:type="spellEnd"/>
            <w:r>
              <w:t xml:space="preserve"> </w:t>
            </w:r>
            <w:proofErr w:type="spellStart"/>
            <w:r>
              <w:t>Манрико</w:t>
            </w:r>
            <w:proofErr w:type="spellEnd"/>
            <w:r>
              <w:t xml:space="preserve">» из </w:t>
            </w:r>
            <w:proofErr w:type="spellStart"/>
            <w:r>
              <w:t>оперы»Трубадур</w:t>
            </w:r>
            <w:proofErr w:type="spellEnd"/>
            <w:r>
              <w:t>»</w:t>
            </w:r>
          </w:p>
        </w:tc>
        <w:tc>
          <w:tcPr>
            <w:tcW w:w="3663" w:type="dxa"/>
            <w:gridSpan w:val="5"/>
          </w:tcPr>
          <w:p w:rsidR="00764D78" w:rsidRDefault="00764D78" w:rsidP="003A2245">
            <w:r>
              <w:t>Сравнение стилей музыки разных композиторов</w:t>
            </w:r>
          </w:p>
        </w:tc>
        <w:tc>
          <w:tcPr>
            <w:tcW w:w="2313" w:type="dxa"/>
          </w:tcPr>
          <w:p w:rsidR="00764D78" w:rsidRDefault="00764D78" w:rsidP="003A2245"/>
        </w:tc>
      </w:tr>
      <w:tr w:rsidR="00764D78" w:rsidTr="00845D02">
        <w:tc>
          <w:tcPr>
            <w:tcW w:w="1305" w:type="dxa"/>
            <w:gridSpan w:val="2"/>
          </w:tcPr>
          <w:p w:rsidR="00764D78" w:rsidRDefault="00764D78" w:rsidP="003A2245">
            <w:r>
              <w:t>3.10</w:t>
            </w:r>
          </w:p>
        </w:tc>
        <w:tc>
          <w:tcPr>
            <w:tcW w:w="3901" w:type="dxa"/>
            <w:gridSpan w:val="2"/>
          </w:tcPr>
          <w:p w:rsidR="00764D78" w:rsidRDefault="00764D78" w:rsidP="003A2245">
            <w:r>
              <w:t xml:space="preserve">5.Особенности </w:t>
            </w:r>
            <w:proofErr w:type="gramStart"/>
            <w:r>
              <w:t>западно-европейской</w:t>
            </w:r>
            <w:proofErr w:type="gramEnd"/>
            <w:r>
              <w:t xml:space="preserve"> музыки</w:t>
            </w:r>
          </w:p>
        </w:tc>
        <w:tc>
          <w:tcPr>
            <w:tcW w:w="3423" w:type="dxa"/>
            <w:gridSpan w:val="3"/>
          </w:tcPr>
          <w:p w:rsidR="00764D78" w:rsidRDefault="00764D78" w:rsidP="003A2245">
            <w:proofErr w:type="spellStart"/>
            <w:r>
              <w:t>Ф.Шуберт</w:t>
            </w:r>
            <w:proofErr w:type="spellEnd"/>
            <w:r>
              <w:t xml:space="preserve"> Вальс си минор, песни, «Аве Мария», </w:t>
            </w:r>
            <w:proofErr w:type="spellStart"/>
            <w:r>
              <w:t>Ф.Шопен</w:t>
            </w:r>
            <w:proofErr w:type="spellEnd"/>
            <w:r>
              <w:t xml:space="preserve"> Мазурки, полонезы, прелюдии</w:t>
            </w:r>
          </w:p>
        </w:tc>
        <w:tc>
          <w:tcPr>
            <w:tcW w:w="3663" w:type="dxa"/>
            <w:gridSpan w:val="5"/>
          </w:tcPr>
          <w:p w:rsidR="00764D78" w:rsidRDefault="00764D78" w:rsidP="003A2245">
            <w:r>
              <w:t>Сравнение стилей музыки разных композиторов</w:t>
            </w:r>
          </w:p>
        </w:tc>
        <w:tc>
          <w:tcPr>
            <w:tcW w:w="2313" w:type="dxa"/>
          </w:tcPr>
          <w:p w:rsidR="00764D78" w:rsidRDefault="00764D78" w:rsidP="003A2245"/>
        </w:tc>
      </w:tr>
      <w:tr w:rsidR="00764D78" w:rsidTr="00845D02">
        <w:tc>
          <w:tcPr>
            <w:tcW w:w="1305" w:type="dxa"/>
            <w:gridSpan w:val="2"/>
          </w:tcPr>
          <w:p w:rsidR="00764D78" w:rsidRDefault="00764D78" w:rsidP="003A2245">
            <w:r>
              <w:lastRenderedPageBreak/>
              <w:t>10.10</w:t>
            </w:r>
          </w:p>
        </w:tc>
        <w:tc>
          <w:tcPr>
            <w:tcW w:w="3901" w:type="dxa"/>
            <w:gridSpan w:val="2"/>
          </w:tcPr>
          <w:p w:rsidR="00764D78" w:rsidRDefault="00764D78" w:rsidP="003A2245">
            <w:r>
              <w:t>6..Соотнесение особенностей западной и русской музыки</w:t>
            </w:r>
          </w:p>
        </w:tc>
        <w:tc>
          <w:tcPr>
            <w:tcW w:w="3423" w:type="dxa"/>
            <w:gridSpan w:val="3"/>
          </w:tcPr>
          <w:p w:rsidR="00764D78" w:rsidRDefault="00764D78" w:rsidP="003A2245">
            <w:r>
              <w:t xml:space="preserve">И Брамс «Венгерские танцы» и </w:t>
            </w:r>
            <w:proofErr w:type="spellStart"/>
            <w:r>
              <w:t>Н.А.Римский</w:t>
            </w:r>
            <w:proofErr w:type="spellEnd"/>
            <w:r>
              <w:t xml:space="preserve"> </w:t>
            </w:r>
            <w:proofErr w:type="gramStart"/>
            <w:r>
              <w:t>–К</w:t>
            </w:r>
            <w:proofErr w:type="gramEnd"/>
            <w:r>
              <w:t>орсаков «</w:t>
            </w:r>
            <w:proofErr w:type="spellStart"/>
            <w:r>
              <w:t>Шехерезада</w:t>
            </w:r>
            <w:proofErr w:type="spellEnd"/>
            <w:r>
              <w:t>»</w:t>
            </w:r>
          </w:p>
        </w:tc>
        <w:tc>
          <w:tcPr>
            <w:tcW w:w="3663" w:type="dxa"/>
            <w:gridSpan w:val="5"/>
          </w:tcPr>
          <w:p w:rsidR="00764D78" w:rsidRDefault="00764D78" w:rsidP="003A2245">
            <w:r>
              <w:t xml:space="preserve">Подготовка творческих </w:t>
            </w:r>
            <w:proofErr w:type="spellStart"/>
            <w:r>
              <w:t>работ</w:t>
            </w:r>
            <w:proofErr w:type="gramStart"/>
            <w:r>
              <w:t>:с</w:t>
            </w:r>
            <w:proofErr w:type="gramEnd"/>
            <w:r>
              <w:t>ообщений,исследований</w:t>
            </w:r>
            <w:proofErr w:type="spellEnd"/>
          </w:p>
        </w:tc>
        <w:tc>
          <w:tcPr>
            <w:tcW w:w="2313" w:type="dxa"/>
          </w:tcPr>
          <w:p w:rsidR="00764D78" w:rsidRDefault="00764D78" w:rsidP="003A2245"/>
        </w:tc>
      </w:tr>
      <w:tr w:rsidR="00764D78" w:rsidTr="00845D02">
        <w:tc>
          <w:tcPr>
            <w:tcW w:w="1305" w:type="dxa"/>
            <w:gridSpan w:val="2"/>
          </w:tcPr>
          <w:p w:rsidR="00764D78" w:rsidRDefault="00764D78" w:rsidP="003A2245">
            <w:r>
              <w:t>17.10</w:t>
            </w:r>
          </w:p>
        </w:tc>
        <w:tc>
          <w:tcPr>
            <w:tcW w:w="3901" w:type="dxa"/>
            <w:gridSpan w:val="2"/>
          </w:tcPr>
          <w:p w:rsidR="00764D78" w:rsidRDefault="00764D78" w:rsidP="003A2245">
            <w:r>
              <w:t xml:space="preserve">7.Музыкальная картина </w:t>
            </w:r>
            <w:proofErr w:type="gramStart"/>
            <w:r>
              <w:t>мира-итоговый</w:t>
            </w:r>
            <w:proofErr w:type="gramEnd"/>
            <w:r>
              <w:t xml:space="preserve"> урок, викторина</w:t>
            </w:r>
          </w:p>
        </w:tc>
        <w:tc>
          <w:tcPr>
            <w:tcW w:w="3423" w:type="dxa"/>
            <w:gridSpan w:val="3"/>
          </w:tcPr>
          <w:p w:rsidR="00764D78" w:rsidRDefault="00764D78" w:rsidP="003A2245">
            <w:r>
              <w:t xml:space="preserve">По  изученным музыкальным произведениям </w:t>
            </w:r>
          </w:p>
        </w:tc>
        <w:tc>
          <w:tcPr>
            <w:tcW w:w="3663" w:type="dxa"/>
            <w:gridSpan w:val="5"/>
          </w:tcPr>
          <w:p w:rsidR="00764D78" w:rsidRDefault="00764D78" w:rsidP="003A2245">
            <w:r>
              <w:t xml:space="preserve">Подготовка творческих </w:t>
            </w:r>
            <w:proofErr w:type="spellStart"/>
            <w:r>
              <w:t>работ</w:t>
            </w:r>
            <w:proofErr w:type="gramStart"/>
            <w:r>
              <w:t>:с</w:t>
            </w:r>
            <w:proofErr w:type="gramEnd"/>
            <w:r>
              <w:t>ообщений,исследований</w:t>
            </w:r>
            <w:proofErr w:type="spellEnd"/>
          </w:p>
        </w:tc>
        <w:tc>
          <w:tcPr>
            <w:tcW w:w="2313" w:type="dxa"/>
          </w:tcPr>
          <w:p w:rsidR="00764D78" w:rsidRDefault="00764D78" w:rsidP="003A2245"/>
        </w:tc>
      </w:tr>
      <w:tr w:rsidR="00764D78" w:rsidTr="00845D02">
        <w:tc>
          <w:tcPr>
            <w:tcW w:w="1305" w:type="dxa"/>
            <w:gridSpan w:val="2"/>
          </w:tcPr>
          <w:p w:rsidR="00764D78" w:rsidRDefault="00764D78" w:rsidP="003A2245">
            <w:r>
              <w:t>24.10</w:t>
            </w:r>
          </w:p>
        </w:tc>
        <w:tc>
          <w:tcPr>
            <w:tcW w:w="3901" w:type="dxa"/>
            <w:gridSpan w:val="2"/>
          </w:tcPr>
          <w:p w:rsidR="00764D78" w:rsidRDefault="00764D78" w:rsidP="003A2245">
            <w:r>
              <w:t xml:space="preserve">8.Урок </w:t>
            </w:r>
            <w:proofErr w:type="gramStart"/>
            <w:r>
              <w:t>–«</w:t>
            </w:r>
            <w:proofErr w:type="gramEnd"/>
            <w:r>
              <w:t>Музыкальное турне»</w:t>
            </w:r>
          </w:p>
        </w:tc>
        <w:tc>
          <w:tcPr>
            <w:tcW w:w="3423" w:type="dxa"/>
            <w:gridSpan w:val="3"/>
          </w:tcPr>
          <w:p w:rsidR="00764D78" w:rsidRDefault="00764D78" w:rsidP="003A2245">
            <w:r>
              <w:t xml:space="preserve">По  изученным музыкальным произведениям </w:t>
            </w:r>
          </w:p>
        </w:tc>
        <w:tc>
          <w:tcPr>
            <w:tcW w:w="3663" w:type="dxa"/>
            <w:gridSpan w:val="5"/>
          </w:tcPr>
          <w:p w:rsidR="00764D78" w:rsidRDefault="00764D78" w:rsidP="003A2245">
            <w:r>
              <w:t>Защита творческих работ, сообщений</w:t>
            </w:r>
          </w:p>
        </w:tc>
        <w:tc>
          <w:tcPr>
            <w:tcW w:w="2313" w:type="dxa"/>
          </w:tcPr>
          <w:p w:rsidR="00764D78" w:rsidRDefault="00764D78" w:rsidP="003A2245"/>
        </w:tc>
      </w:tr>
      <w:tr w:rsidR="00845D02" w:rsidRPr="00845D02" w:rsidTr="003A2245">
        <w:tc>
          <w:tcPr>
            <w:tcW w:w="10740" w:type="dxa"/>
            <w:gridSpan w:val="9"/>
          </w:tcPr>
          <w:p w:rsidR="00845D02" w:rsidRPr="00845D02" w:rsidRDefault="00845D02" w:rsidP="00845D02">
            <w:pPr>
              <w:rPr>
                <w:b/>
              </w:rPr>
            </w:pPr>
            <w:r w:rsidRPr="00845D02">
              <w:rPr>
                <w:b/>
              </w:rPr>
              <w:t xml:space="preserve">                        </w:t>
            </w:r>
          </w:p>
          <w:p w:rsidR="00845D02" w:rsidRPr="00845D02" w:rsidRDefault="00845D02" w:rsidP="00845D02">
            <w:pPr>
              <w:rPr>
                <w:b/>
              </w:rPr>
            </w:pPr>
            <w:r w:rsidRPr="00845D02">
              <w:rPr>
                <w:b/>
              </w:rPr>
              <w:t xml:space="preserve">                          Музыка мира сквозь «призму» русской классики(8ч)</w:t>
            </w:r>
          </w:p>
          <w:p w:rsidR="00845D02" w:rsidRPr="00845D02" w:rsidRDefault="00845D02" w:rsidP="00845D02">
            <w:pPr>
              <w:rPr>
                <w:b/>
              </w:rPr>
            </w:pPr>
          </w:p>
        </w:tc>
        <w:tc>
          <w:tcPr>
            <w:tcW w:w="1348" w:type="dxa"/>
          </w:tcPr>
          <w:p w:rsidR="00845D02" w:rsidRPr="00845D02" w:rsidRDefault="00845D02" w:rsidP="00845D02"/>
        </w:tc>
        <w:tc>
          <w:tcPr>
            <w:tcW w:w="2517" w:type="dxa"/>
            <w:gridSpan w:val="3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10740" w:type="dxa"/>
            <w:gridSpan w:val="9"/>
          </w:tcPr>
          <w:p w:rsidR="00845D02" w:rsidRPr="00845D02" w:rsidRDefault="00845D02" w:rsidP="00845D02">
            <w:r w:rsidRPr="00845D02">
              <w:t xml:space="preserve">      </w:t>
            </w:r>
          </w:p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31.10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pPr>
              <w:rPr>
                <w:b/>
              </w:rPr>
            </w:pPr>
            <w:r w:rsidRPr="00845D02">
              <w:t>1.</w:t>
            </w:r>
            <w:r w:rsidRPr="00845D02">
              <w:rPr>
                <w:b/>
              </w:rPr>
              <w:t xml:space="preserve"> </w:t>
            </w:r>
            <w:r w:rsidRPr="00845D02">
              <w:t>Музыка мира сквозь «призму» русской классики</w:t>
            </w:r>
          </w:p>
          <w:p w:rsidR="00845D02" w:rsidRPr="00845D02" w:rsidRDefault="00845D02" w:rsidP="00845D02"/>
        </w:tc>
        <w:tc>
          <w:tcPr>
            <w:tcW w:w="2517" w:type="dxa"/>
            <w:gridSpan w:val="2"/>
          </w:tcPr>
          <w:p w:rsidR="00845D02" w:rsidRPr="00845D02" w:rsidRDefault="00845D02" w:rsidP="00845D02">
            <w:proofErr w:type="spellStart"/>
            <w:r w:rsidRPr="00845D02">
              <w:t>А.П.Бородин</w:t>
            </w:r>
            <w:proofErr w:type="spellEnd"/>
            <w:r w:rsidRPr="00845D02">
              <w:t xml:space="preserve"> «Хор половецких девушек» и «Половецкие пляски» из оперы «Князь Игорь»</w:t>
            </w:r>
          </w:p>
        </w:tc>
        <w:tc>
          <w:tcPr>
            <w:tcW w:w="1843" w:type="dxa"/>
          </w:tcPr>
          <w:p w:rsidR="00845D02" w:rsidRPr="00845D02" w:rsidRDefault="00845D02" w:rsidP="00845D02">
            <w:r w:rsidRPr="00845D02">
              <w:t>Наблюдение за развитием музыки разных композиторов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t>Подготовка творческих работ, сообщений</w:t>
            </w:r>
          </w:p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14.10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2.Роль восточных мотивов в становлении русской музыкальной классики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proofErr w:type="spellStart"/>
            <w:r w:rsidRPr="00845D02">
              <w:t>М.И.Глинка</w:t>
            </w:r>
            <w:proofErr w:type="spellEnd"/>
            <w:r w:rsidRPr="00845D02">
              <w:t xml:space="preserve"> «Арагонская </w:t>
            </w:r>
            <w:proofErr w:type="spellStart"/>
            <w:r w:rsidRPr="00845D02">
              <w:t>хота»</w:t>
            </w:r>
            <w:proofErr w:type="gramStart"/>
            <w:r w:rsidRPr="00845D02">
              <w:t>,п</w:t>
            </w:r>
            <w:proofErr w:type="gramEnd"/>
            <w:r w:rsidRPr="00845D02">
              <w:t>ерсидский</w:t>
            </w:r>
            <w:proofErr w:type="spellEnd"/>
            <w:r w:rsidRPr="00845D02">
              <w:t xml:space="preserve"> хор из  оперы «Руслан и Людмила»</w:t>
            </w:r>
          </w:p>
        </w:tc>
        <w:tc>
          <w:tcPr>
            <w:tcW w:w="1843" w:type="dxa"/>
          </w:tcPr>
          <w:p w:rsidR="00845D02" w:rsidRPr="00845D02" w:rsidRDefault="00845D02" w:rsidP="00845D02">
            <w:r w:rsidRPr="00845D02">
              <w:t>Наблюдение за развитием музыки разных композиторов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21.10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3.Путешествие в Италию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proofErr w:type="spellStart"/>
            <w:r w:rsidRPr="00845D02">
              <w:t>С.С.Прокофьев</w:t>
            </w:r>
            <w:proofErr w:type="spellEnd"/>
            <w:r w:rsidRPr="00845D02">
              <w:t xml:space="preserve"> «Тарантелла»</w:t>
            </w:r>
          </w:p>
        </w:tc>
        <w:tc>
          <w:tcPr>
            <w:tcW w:w="1843" w:type="dxa"/>
          </w:tcPr>
          <w:p w:rsidR="00845D02" w:rsidRPr="00845D02" w:rsidRDefault="00845D02" w:rsidP="00845D02">
            <w:r w:rsidRPr="00845D02">
              <w:t>Сравнение стилей музыки разных композиторов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  <w:trHeight w:val="293"/>
        </w:trPr>
        <w:tc>
          <w:tcPr>
            <w:tcW w:w="959" w:type="dxa"/>
          </w:tcPr>
          <w:p w:rsidR="00845D02" w:rsidRPr="00845D02" w:rsidRDefault="00845D02" w:rsidP="00845D02">
            <w:r w:rsidRPr="00845D02">
              <w:t>28.10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4.Путешествие в Испанию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proofErr w:type="spellStart"/>
            <w:r w:rsidRPr="00845D02">
              <w:t>М.И.Глинка</w:t>
            </w:r>
            <w:proofErr w:type="spellEnd"/>
            <w:r w:rsidRPr="00845D02">
              <w:t xml:space="preserve"> «Арагонская </w:t>
            </w:r>
            <w:proofErr w:type="spellStart"/>
            <w:r w:rsidRPr="00845D02">
              <w:t>хота»</w:t>
            </w:r>
            <w:proofErr w:type="gramStart"/>
            <w:r w:rsidRPr="00845D02">
              <w:t>,п</w:t>
            </w:r>
            <w:proofErr w:type="gramEnd"/>
            <w:r w:rsidRPr="00845D02">
              <w:t>ерсидский</w:t>
            </w:r>
            <w:proofErr w:type="spellEnd"/>
            <w:r w:rsidRPr="00845D02">
              <w:t xml:space="preserve"> хор из  оперы «Руслан и Людмила»</w:t>
            </w:r>
          </w:p>
        </w:tc>
        <w:tc>
          <w:tcPr>
            <w:tcW w:w="1843" w:type="dxa"/>
          </w:tcPr>
          <w:p w:rsidR="00845D02" w:rsidRPr="00845D02" w:rsidRDefault="00845D02" w:rsidP="00845D02">
            <w:r w:rsidRPr="00845D02">
              <w:t>Сравнение стилей музыки разных композиторов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5.12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5.Путешествие в Японию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proofErr w:type="spellStart"/>
            <w:r w:rsidRPr="00845D02">
              <w:t>Д.Б.Кабалевский</w:t>
            </w:r>
            <w:proofErr w:type="spellEnd"/>
            <w:proofErr w:type="gramStart"/>
            <w:r w:rsidRPr="00845D02">
              <w:t xml:space="preserve"> .</w:t>
            </w:r>
            <w:proofErr w:type="gramEnd"/>
            <w:r w:rsidRPr="00845D02">
              <w:t xml:space="preserve">Вариации на японскую песню»  </w:t>
            </w:r>
            <w:r w:rsidRPr="00845D02">
              <w:lastRenderedPageBreak/>
              <w:t>«Вишенка»</w:t>
            </w:r>
          </w:p>
        </w:tc>
        <w:tc>
          <w:tcPr>
            <w:tcW w:w="1843" w:type="dxa"/>
          </w:tcPr>
          <w:p w:rsidR="00845D02" w:rsidRPr="00845D02" w:rsidRDefault="00845D02" w:rsidP="00845D02">
            <w:r w:rsidRPr="00845D02">
              <w:lastRenderedPageBreak/>
              <w:t xml:space="preserve">Сравнение стилей музыки разных </w:t>
            </w:r>
            <w:r w:rsidRPr="00845D02">
              <w:lastRenderedPageBreak/>
              <w:t>композиторов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lastRenderedPageBreak/>
              <w:t>12.12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6.Путешествие на Украину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r w:rsidRPr="00845D02">
              <w:t>«Веснянка», «Гопак»</w:t>
            </w:r>
          </w:p>
        </w:tc>
        <w:tc>
          <w:tcPr>
            <w:tcW w:w="1843" w:type="dxa"/>
          </w:tcPr>
          <w:p w:rsidR="00845D02" w:rsidRPr="00845D02" w:rsidRDefault="00845D02" w:rsidP="00845D02">
            <w:r w:rsidRPr="00845D02">
              <w:t>Сравнение стилей музыки разных композиторов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19.12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7.Тест по теме, викторина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r w:rsidRPr="00845D02">
              <w:t>По  изученным музыкальным произведениям</w:t>
            </w:r>
          </w:p>
        </w:tc>
        <w:tc>
          <w:tcPr>
            <w:tcW w:w="1843" w:type="dxa"/>
          </w:tcPr>
          <w:p w:rsidR="00845D02" w:rsidRPr="00845D02" w:rsidRDefault="00845D02" w:rsidP="00845D02">
            <w:r w:rsidRPr="00845D02">
              <w:t xml:space="preserve">Подготовка творческих </w:t>
            </w:r>
            <w:proofErr w:type="spellStart"/>
            <w:r w:rsidRPr="00845D02">
              <w:t>работ</w:t>
            </w:r>
            <w:proofErr w:type="gramStart"/>
            <w:r w:rsidRPr="00845D02">
              <w:t>:с</w:t>
            </w:r>
            <w:proofErr w:type="gramEnd"/>
            <w:r w:rsidRPr="00845D02">
              <w:t>ообщений,исследований</w:t>
            </w:r>
            <w:proofErr w:type="spellEnd"/>
          </w:p>
        </w:tc>
        <w:tc>
          <w:tcPr>
            <w:tcW w:w="2552" w:type="dxa"/>
            <w:gridSpan w:val="3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26.12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8 .Урок - концерт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r w:rsidRPr="00845D02">
              <w:t>По  изученным музыкальным произведениям</w:t>
            </w:r>
          </w:p>
        </w:tc>
        <w:tc>
          <w:tcPr>
            <w:tcW w:w="1843" w:type="dxa"/>
          </w:tcPr>
          <w:p w:rsidR="00845D02" w:rsidRPr="00845D02" w:rsidRDefault="00845D02" w:rsidP="00845D02">
            <w:r w:rsidRPr="00845D02">
              <w:t>Защита творческих работ, сообщений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10740" w:type="dxa"/>
            <w:gridSpan w:val="9"/>
          </w:tcPr>
          <w:p w:rsidR="00845D02" w:rsidRPr="00845D02" w:rsidRDefault="00845D02" w:rsidP="00845D02">
            <w:pPr>
              <w:rPr>
                <w:b/>
              </w:rPr>
            </w:pPr>
          </w:p>
        </w:tc>
      </w:tr>
      <w:tr w:rsidR="00845D02" w:rsidRPr="00845D02" w:rsidTr="003A2245">
        <w:trPr>
          <w:gridAfter w:val="4"/>
          <w:wAfter w:w="3865" w:type="dxa"/>
          <w:trHeight w:val="433"/>
        </w:trPr>
        <w:tc>
          <w:tcPr>
            <w:tcW w:w="10740" w:type="dxa"/>
            <w:gridSpan w:val="9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16.01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rPr>
                <w:b/>
              </w:rPr>
              <w:t xml:space="preserve">                   </w:t>
            </w:r>
            <w:r w:rsidRPr="00845D02">
              <w:t>1.Музыкальное общение без границ</w:t>
            </w:r>
          </w:p>
          <w:p w:rsidR="00845D02" w:rsidRPr="00845D02" w:rsidRDefault="00845D02" w:rsidP="00845D02">
            <w:pPr>
              <w:rPr>
                <w:b/>
              </w:rPr>
            </w:pP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proofErr w:type="spellStart"/>
            <w:r w:rsidRPr="00845D02">
              <w:t>М.Глинка</w:t>
            </w:r>
            <w:proofErr w:type="spellEnd"/>
            <w:r w:rsidRPr="00845D02">
              <w:t xml:space="preserve"> «Жаворонок», «</w:t>
            </w:r>
            <w:proofErr w:type="spellStart"/>
            <w:r w:rsidRPr="00845D02">
              <w:t>Ты</w:t>
            </w:r>
            <w:proofErr w:type="gramStart"/>
            <w:r w:rsidRPr="00845D02">
              <w:t>,м</w:t>
            </w:r>
            <w:proofErr w:type="gramEnd"/>
            <w:r w:rsidRPr="00845D02">
              <w:t>оё</w:t>
            </w:r>
            <w:proofErr w:type="spellEnd"/>
            <w:r w:rsidRPr="00845D02">
              <w:t xml:space="preserve"> </w:t>
            </w:r>
            <w:proofErr w:type="spellStart"/>
            <w:r w:rsidRPr="00845D02">
              <w:t>солнце»Ит.н.п</w:t>
            </w:r>
            <w:proofErr w:type="spellEnd"/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t>Подготовка творческих работ, сообщений</w:t>
            </w:r>
          </w:p>
        </w:tc>
        <w:tc>
          <w:tcPr>
            <w:tcW w:w="1843" w:type="dxa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23.01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 xml:space="preserve">2.Знакомство с музыкой ближнего зарубежья </w:t>
            </w:r>
            <w:proofErr w:type="gramStart"/>
            <w:r w:rsidRPr="00845D02">
              <w:t>–Б</w:t>
            </w:r>
            <w:proofErr w:type="gramEnd"/>
            <w:r w:rsidRPr="00845D02">
              <w:t>еларусь, Украина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r w:rsidRPr="00845D02">
              <w:t>«</w:t>
            </w:r>
            <w:proofErr w:type="spellStart"/>
            <w:r w:rsidRPr="00845D02">
              <w:t>Перепёлочка</w:t>
            </w:r>
            <w:proofErr w:type="spellEnd"/>
            <w:r w:rsidRPr="00845D02">
              <w:t>», «Лявониха»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t>Наблюдение за развитием музыки разных композиторов</w:t>
            </w:r>
          </w:p>
        </w:tc>
        <w:tc>
          <w:tcPr>
            <w:tcW w:w="1843" w:type="dxa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30.01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 xml:space="preserve">3. Знакомство с музыкой </w:t>
            </w:r>
            <w:proofErr w:type="gramStart"/>
            <w:r w:rsidRPr="00845D02">
              <w:t>ближнего</w:t>
            </w:r>
            <w:proofErr w:type="gramEnd"/>
            <w:r w:rsidRPr="00845D02">
              <w:t xml:space="preserve"> зарубежья-Молдова, Казахстан, Балтия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r w:rsidRPr="00845D02">
              <w:t>«</w:t>
            </w:r>
            <w:proofErr w:type="spellStart"/>
            <w:r w:rsidRPr="00845D02">
              <w:t>Молдавеняска</w:t>
            </w:r>
            <w:proofErr w:type="spellEnd"/>
            <w:r w:rsidRPr="00845D02">
              <w:t>», «</w:t>
            </w:r>
            <w:proofErr w:type="spellStart"/>
            <w:r w:rsidRPr="00845D02">
              <w:t>Камаджай</w:t>
            </w:r>
            <w:proofErr w:type="spellEnd"/>
            <w:r w:rsidRPr="00845D02">
              <w:t>», «Вей, ветерок»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t>Наблюдение за развитием музыки разных композиторов</w:t>
            </w:r>
          </w:p>
        </w:tc>
        <w:tc>
          <w:tcPr>
            <w:tcW w:w="1843" w:type="dxa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6.02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 xml:space="preserve">4.Музыкальные портреты выдающихся представителей зарубежных национальных </w:t>
            </w:r>
            <w:r w:rsidRPr="00845D02">
              <w:lastRenderedPageBreak/>
              <w:t>музыкальных культур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proofErr w:type="spellStart"/>
            <w:r w:rsidRPr="00845D02">
              <w:lastRenderedPageBreak/>
              <w:t>А.И.Хачатурян</w:t>
            </w:r>
            <w:proofErr w:type="spellEnd"/>
            <w:r w:rsidRPr="00845D02">
              <w:t xml:space="preserve"> «Русская пляска» из балета «</w:t>
            </w:r>
            <w:proofErr w:type="spellStart"/>
            <w:r w:rsidRPr="00845D02">
              <w:t>Гаянэ</w:t>
            </w:r>
            <w:proofErr w:type="spellEnd"/>
            <w:r w:rsidRPr="00845D02">
              <w:t>»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t>Сравнение стилей музыки разных композиторов</w:t>
            </w:r>
          </w:p>
        </w:tc>
        <w:tc>
          <w:tcPr>
            <w:tcW w:w="1843" w:type="dxa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lastRenderedPageBreak/>
              <w:t>13.02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5.Музыкальный салон как  форма музыкального представительства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proofErr w:type="spellStart"/>
            <w:r w:rsidRPr="00845D02">
              <w:t>Г.Гусейнли</w:t>
            </w:r>
            <w:proofErr w:type="spellEnd"/>
            <w:r w:rsidRPr="00845D02">
              <w:t xml:space="preserve"> «Цыплята»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t>Сравнение стилей музыки разных композиторов</w:t>
            </w:r>
          </w:p>
        </w:tc>
        <w:tc>
          <w:tcPr>
            <w:tcW w:w="1843" w:type="dxa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20.02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6. Музыкальный салон как  форма музыкального представительства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proofErr w:type="spellStart"/>
            <w:r w:rsidRPr="00845D02">
              <w:t>А.Г.Рубинштейн</w:t>
            </w:r>
            <w:proofErr w:type="spellEnd"/>
            <w:r w:rsidRPr="00845D02">
              <w:t xml:space="preserve"> «Персидская песня» (в исполнении </w:t>
            </w:r>
            <w:proofErr w:type="spellStart"/>
            <w:r w:rsidRPr="00845D02">
              <w:t>Ф.Шаляпина</w:t>
            </w:r>
            <w:proofErr w:type="spellEnd"/>
            <w:r w:rsidRPr="00845D02">
              <w:t>)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t>Сравнение стилей музыки разных композиторов</w:t>
            </w:r>
          </w:p>
        </w:tc>
        <w:tc>
          <w:tcPr>
            <w:tcW w:w="1843" w:type="dxa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27.02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7. Музыкальный салон как  форма музыкального представительства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proofErr w:type="spellStart"/>
            <w:r w:rsidRPr="00845D02">
              <w:t>А.Александров</w:t>
            </w:r>
            <w:proofErr w:type="spellEnd"/>
            <w:r w:rsidRPr="00845D02">
              <w:t xml:space="preserve"> «Нас много на шаре земном»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t>Подготовка творческих работ</w:t>
            </w:r>
          </w:p>
        </w:tc>
        <w:tc>
          <w:tcPr>
            <w:tcW w:w="1843" w:type="dxa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6.03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8.Творческие работы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r w:rsidRPr="00845D02">
              <w:t>По  изученным музыкальным произведениям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t>Защита творческих работ, сообщений</w:t>
            </w:r>
          </w:p>
        </w:tc>
        <w:tc>
          <w:tcPr>
            <w:tcW w:w="1843" w:type="dxa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13.03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9.Тест по теме, викторина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r w:rsidRPr="00845D02">
              <w:t>По  изученным музыкальным произведениям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t>Защита творческих работ, сообщений</w:t>
            </w:r>
          </w:p>
        </w:tc>
        <w:tc>
          <w:tcPr>
            <w:tcW w:w="1843" w:type="dxa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20.03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10 .Урок - концерт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r w:rsidRPr="00845D02">
              <w:t>По  изученным музыкальным произведениям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t>Защита творческих работ, сообщений</w:t>
            </w:r>
          </w:p>
        </w:tc>
        <w:tc>
          <w:tcPr>
            <w:tcW w:w="1843" w:type="dxa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10740" w:type="dxa"/>
            <w:gridSpan w:val="9"/>
          </w:tcPr>
          <w:p w:rsidR="00845D02" w:rsidRPr="00845D02" w:rsidRDefault="00845D02" w:rsidP="00845D02">
            <w:pPr>
              <w:rPr>
                <w:b/>
              </w:rPr>
            </w:pPr>
            <w:r w:rsidRPr="00845D02">
              <w:rPr>
                <w:b/>
              </w:rPr>
              <w:t xml:space="preserve">                                          </w:t>
            </w:r>
          </w:p>
          <w:p w:rsidR="00845D02" w:rsidRPr="00845D02" w:rsidRDefault="00845D02" w:rsidP="00845D02">
            <w:pPr>
              <w:rPr>
                <w:b/>
              </w:rPr>
            </w:pPr>
            <w:r w:rsidRPr="00845D02">
              <w:rPr>
                <w:b/>
              </w:rPr>
              <w:t xml:space="preserve">                                         Искусство слышать музыку(9ч)</w:t>
            </w:r>
          </w:p>
          <w:p w:rsidR="00845D02" w:rsidRPr="00845D02" w:rsidRDefault="00845D02" w:rsidP="00845D02">
            <w:pPr>
              <w:rPr>
                <w:b/>
              </w:rPr>
            </w:pPr>
          </w:p>
          <w:p w:rsidR="00845D02" w:rsidRPr="00845D02" w:rsidRDefault="00845D02" w:rsidP="00845D02">
            <w:pPr>
              <w:rPr>
                <w:b/>
              </w:rPr>
            </w:pPr>
          </w:p>
        </w:tc>
      </w:tr>
      <w:tr w:rsidR="00845D02" w:rsidRPr="00845D02" w:rsidTr="003A2245">
        <w:trPr>
          <w:gridAfter w:val="4"/>
          <w:wAfter w:w="3865" w:type="dxa"/>
        </w:trPr>
        <w:tc>
          <w:tcPr>
            <w:tcW w:w="10740" w:type="dxa"/>
            <w:gridSpan w:val="9"/>
          </w:tcPr>
          <w:p w:rsidR="00845D02" w:rsidRPr="00845D02" w:rsidRDefault="00845D02" w:rsidP="00845D02">
            <w:r w:rsidRPr="00845D02">
              <w:t xml:space="preserve">    </w:t>
            </w:r>
          </w:p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3.04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1.Искусство слышать музыку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r w:rsidRPr="00845D02">
              <w:t>Обзор музыкальных произведений русских классиков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t>Подготовка творческих работ, сообщений</w:t>
            </w:r>
          </w:p>
        </w:tc>
        <w:tc>
          <w:tcPr>
            <w:tcW w:w="1843" w:type="dxa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10.04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 xml:space="preserve">2.Произведения крупной формы, как этап развития музыкальной культуры человека  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r w:rsidRPr="00845D02">
              <w:t>Обзор музыкальных произведений Западной Европы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t>Сравнение стилей музыки разных композиторов</w:t>
            </w:r>
          </w:p>
        </w:tc>
        <w:tc>
          <w:tcPr>
            <w:tcW w:w="1843" w:type="dxa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17.04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3.Русская опера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r w:rsidRPr="00845D02">
              <w:t xml:space="preserve">М.И Глинка «Руслан </w:t>
            </w:r>
            <w:r w:rsidRPr="00845D02">
              <w:lastRenderedPageBreak/>
              <w:t>и Людмила»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lastRenderedPageBreak/>
              <w:t xml:space="preserve">Сравнение стилей </w:t>
            </w:r>
            <w:r w:rsidRPr="00845D02">
              <w:lastRenderedPageBreak/>
              <w:t>музыки разных композиторов</w:t>
            </w:r>
          </w:p>
        </w:tc>
        <w:tc>
          <w:tcPr>
            <w:tcW w:w="1843" w:type="dxa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lastRenderedPageBreak/>
              <w:t>24.04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4.Западная опера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proofErr w:type="spellStart"/>
            <w:r w:rsidRPr="00845D02">
              <w:t>В.А.Моцарт</w:t>
            </w:r>
            <w:proofErr w:type="spellEnd"/>
            <w:r w:rsidRPr="00845D02">
              <w:t xml:space="preserve"> «Волшебная флейта»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t>Сравнение стилей музыки разных композиторов</w:t>
            </w:r>
          </w:p>
        </w:tc>
        <w:tc>
          <w:tcPr>
            <w:tcW w:w="1843" w:type="dxa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8.05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5.Обобщение проблематики - от родовых истоков музыкального искусства до основ музыкальной драматургии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r w:rsidRPr="00845D02">
              <w:t>По  изученным музыкальным произведениям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t>Подготовка к защите творческих работ</w:t>
            </w:r>
          </w:p>
        </w:tc>
        <w:tc>
          <w:tcPr>
            <w:tcW w:w="1843" w:type="dxa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/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6. .Обобщение проблематики - от родовых истоков музыкального искусства до основ музыкальной драматургии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r w:rsidRPr="00845D02">
              <w:t>По  изученным музыкальным произведениям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t>Защита творческих работ, сообщений</w:t>
            </w:r>
          </w:p>
        </w:tc>
        <w:tc>
          <w:tcPr>
            <w:tcW w:w="1843" w:type="dxa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15.05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7.Защита творческих работ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r w:rsidRPr="00845D02">
              <w:t>По  изученным музыкальным произведениям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t>Повторить термины, понятия</w:t>
            </w:r>
          </w:p>
        </w:tc>
        <w:tc>
          <w:tcPr>
            <w:tcW w:w="1843" w:type="dxa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22.05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8.Итоговый тест, викторина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r w:rsidRPr="00845D02">
              <w:t>По  изученным музыкальным произведениям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t>Защита творческих работ, сообщений</w:t>
            </w:r>
          </w:p>
        </w:tc>
        <w:tc>
          <w:tcPr>
            <w:tcW w:w="1843" w:type="dxa"/>
          </w:tcPr>
          <w:p w:rsidR="00845D02" w:rsidRPr="00845D02" w:rsidRDefault="00845D02" w:rsidP="00845D02"/>
        </w:tc>
      </w:tr>
      <w:tr w:rsidR="00845D02" w:rsidRPr="00845D02" w:rsidTr="003A2245">
        <w:trPr>
          <w:gridAfter w:val="4"/>
          <w:wAfter w:w="3865" w:type="dxa"/>
        </w:trPr>
        <w:tc>
          <w:tcPr>
            <w:tcW w:w="959" w:type="dxa"/>
          </w:tcPr>
          <w:p w:rsidR="00845D02" w:rsidRPr="00845D02" w:rsidRDefault="00845D02" w:rsidP="00845D02">
            <w:r w:rsidRPr="00845D02">
              <w:t>29.05</w:t>
            </w:r>
          </w:p>
        </w:tc>
        <w:tc>
          <w:tcPr>
            <w:tcW w:w="2869" w:type="dxa"/>
            <w:gridSpan w:val="2"/>
          </w:tcPr>
          <w:p w:rsidR="00845D02" w:rsidRPr="00845D02" w:rsidRDefault="00845D02" w:rsidP="00845D02">
            <w:r w:rsidRPr="00845D02">
              <w:t>9. Защита творческих работ</w:t>
            </w:r>
          </w:p>
        </w:tc>
        <w:tc>
          <w:tcPr>
            <w:tcW w:w="2517" w:type="dxa"/>
            <w:gridSpan w:val="2"/>
          </w:tcPr>
          <w:p w:rsidR="00845D02" w:rsidRPr="00845D02" w:rsidRDefault="00845D02" w:rsidP="00845D02">
            <w:r w:rsidRPr="00845D02">
              <w:t>По  изученным музыкальным произведениям</w:t>
            </w:r>
          </w:p>
        </w:tc>
        <w:tc>
          <w:tcPr>
            <w:tcW w:w="2552" w:type="dxa"/>
            <w:gridSpan w:val="3"/>
          </w:tcPr>
          <w:p w:rsidR="00845D02" w:rsidRPr="00845D02" w:rsidRDefault="00845D02" w:rsidP="00845D02">
            <w:r w:rsidRPr="00845D02">
              <w:t>Знать слова песен</w:t>
            </w:r>
          </w:p>
        </w:tc>
        <w:tc>
          <w:tcPr>
            <w:tcW w:w="1843" w:type="dxa"/>
          </w:tcPr>
          <w:p w:rsidR="00845D02" w:rsidRPr="00845D02" w:rsidRDefault="00845D02" w:rsidP="00845D02">
            <w:r w:rsidRPr="00845D02">
              <w:t>Защита творческих работ, сообщений</w:t>
            </w:r>
          </w:p>
        </w:tc>
      </w:tr>
    </w:tbl>
    <w:p w:rsidR="00845D02" w:rsidRPr="00845D02" w:rsidRDefault="00845D02" w:rsidP="00845D02"/>
    <w:p w:rsidR="003B2628" w:rsidRDefault="003B2628">
      <w:bookmarkStart w:id="0" w:name="_GoBack"/>
      <w:bookmarkEnd w:id="0"/>
    </w:p>
    <w:sectPr w:rsidR="003B2628" w:rsidSect="00764D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9D"/>
    <w:rsid w:val="003B2628"/>
    <w:rsid w:val="0072799D"/>
    <w:rsid w:val="00764D78"/>
    <w:rsid w:val="0084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839</Words>
  <Characters>4786</Characters>
  <Application>Microsoft Office Word</Application>
  <DocSecurity>0</DocSecurity>
  <Lines>39</Lines>
  <Paragraphs>11</Paragraphs>
  <ScaleCrop>false</ScaleCrop>
  <Company/>
  <LinksUpToDate>false</LinksUpToDate>
  <CharactersWithSpaces>5614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2015-01-23T11:28:00Z</dcterms:created>
  <dcterms:modified xsi:type="dcterms:W3CDTF">2015-01-23T11:29:00Z</dcterms:modified>
</cp:coreProperties>
</file>